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0" w:rsidRDefault="00BC081A" w:rsidP="00BC081A">
      <w:pPr>
        <w:jc w:val="center"/>
      </w:pPr>
      <w:r>
        <w:rPr>
          <w:noProof/>
          <w:lang w:eastAsia="en-GB"/>
        </w:rPr>
        <w:drawing>
          <wp:inline distT="0" distB="0" distL="0" distR="0" wp14:anchorId="07CB200A" wp14:editId="1698C241">
            <wp:extent cx="4479348" cy="419966"/>
            <wp:effectExtent l="0" t="0" r="0" b="0"/>
            <wp:docPr id="2" name="Picture 2" descr="\\lonsiafile01\USERS\lbogdan\Desktop\SothebysInstitute_Lock-up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lonsiafile01\USERS\lbogdan\Desktop\SothebysInstitute_Lock-up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27" cy="43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1A" w:rsidRDefault="00BC081A" w:rsidP="00BC081A">
      <w:pPr>
        <w:jc w:val="center"/>
        <w:rPr>
          <w:b/>
        </w:rPr>
      </w:pPr>
    </w:p>
    <w:p w:rsidR="00ED35F0" w:rsidRPr="009D43A6" w:rsidRDefault="00ED35F0" w:rsidP="00BC081A">
      <w:pPr>
        <w:jc w:val="center"/>
        <w:rPr>
          <w:rFonts w:cstheme="minorHAnsi"/>
          <w:b/>
          <w:sz w:val="28"/>
          <w:szCs w:val="28"/>
        </w:rPr>
      </w:pPr>
      <w:r w:rsidRPr="009D43A6">
        <w:rPr>
          <w:rFonts w:cstheme="minorHAnsi"/>
          <w:b/>
          <w:sz w:val="28"/>
          <w:szCs w:val="28"/>
        </w:rPr>
        <w:t>Student Transfer Arrangements</w:t>
      </w:r>
    </w:p>
    <w:p w:rsidR="00ED35F0" w:rsidRPr="009D43A6" w:rsidRDefault="00ED35F0">
      <w:pPr>
        <w:rPr>
          <w:rFonts w:cstheme="minorHAnsi"/>
          <w:sz w:val="24"/>
          <w:szCs w:val="24"/>
        </w:rPr>
      </w:pPr>
    </w:p>
    <w:p w:rsidR="00ED35F0" w:rsidRPr="009D43A6" w:rsidRDefault="00ED35F0" w:rsidP="00ED35F0">
      <w:pPr>
        <w:rPr>
          <w:rFonts w:cstheme="minorHAnsi"/>
          <w:sz w:val="24"/>
          <w:szCs w:val="24"/>
        </w:rPr>
      </w:pPr>
      <w:r w:rsidRPr="009D43A6">
        <w:rPr>
          <w:rFonts w:cstheme="minorHAnsi"/>
          <w:sz w:val="24"/>
          <w:szCs w:val="24"/>
        </w:rPr>
        <w:t xml:space="preserve">With regard to the Office for Students </w:t>
      </w:r>
      <w:r w:rsidRPr="009D43A6">
        <w:rPr>
          <w:rFonts w:cstheme="minorHAnsi"/>
          <w:b/>
          <w:bCs/>
          <w:sz w:val="24"/>
          <w:szCs w:val="24"/>
        </w:rPr>
        <w:t>Notice under general ongoing condition of registration F2: Student transfer arrangements</w:t>
      </w:r>
      <w:r w:rsidRPr="009D43A6">
        <w:rPr>
          <w:rFonts w:cstheme="minorHAnsi"/>
          <w:bCs/>
          <w:sz w:val="24"/>
          <w:szCs w:val="24"/>
        </w:rPr>
        <w:t>, December 2019,</w:t>
      </w:r>
      <w:r w:rsidRPr="009D43A6">
        <w:rPr>
          <w:rFonts w:cstheme="minorHAnsi"/>
          <w:b/>
          <w:bCs/>
          <w:sz w:val="24"/>
          <w:szCs w:val="24"/>
        </w:rPr>
        <w:t xml:space="preserve"> </w:t>
      </w:r>
      <w:r w:rsidRPr="009D43A6">
        <w:rPr>
          <w:rFonts w:cstheme="minorHAnsi"/>
          <w:sz w:val="24"/>
          <w:szCs w:val="24"/>
        </w:rPr>
        <w:t>Sotheby’s Institute of Art – London is required to publish a statement about arrangements concerning students transferring from a course at one UK higher education provider to a different course provided by the same or a different UK higher education provider.</w:t>
      </w:r>
    </w:p>
    <w:p w:rsidR="00B459FE" w:rsidRPr="009D43A6" w:rsidRDefault="00B459FE" w:rsidP="00ED35F0">
      <w:pPr>
        <w:rPr>
          <w:rFonts w:cstheme="minorHAnsi"/>
          <w:sz w:val="24"/>
          <w:szCs w:val="24"/>
        </w:rPr>
      </w:pPr>
      <w:r w:rsidRPr="009D43A6">
        <w:rPr>
          <w:rFonts w:cstheme="minorHAnsi"/>
          <w:sz w:val="24"/>
          <w:szCs w:val="24"/>
        </w:rPr>
        <w:t xml:space="preserve">Because of the specialised nature of its postgraduate programmes, the Institute has no </w:t>
      </w:r>
      <w:r w:rsidR="00150D21" w:rsidRPr="009D43A6">
        <w:rPr>
          <w:rFonts w:cstheme="minorHAnsi"/>
          <w:sz w:val="24"/>
          <w:szCs w:val="24"/>
        </w:rPr>
        <w:t>formal transfer</w:t>
      </w:r>
      <w:r w:rsidRPr="009D43A6">
        <w:rPr>
          <w:rFonts w:cstheme="minorHAnsi"/>
          <w:sz w:val="24"/>
          <w:szCs w:val="24"/>
        </w:rPr>
        <w:t xml:space="preserve"> arrangements with a different UK higher education provider. Applications for transfer into Institute programmes will be considered on a case by case basis, in the context of the Accreditation of Prior Learning policy of the validating body, the University of Manchester. </w:t>
      </w:r>
      <w:r w:rsidR="00BC081A" w:rsidRPr="009D43A6">
        <w:rPr>
          <w:rFonts w:cstheme="minorHAnsi"/>
          <w:sz w:val="24"/>
          <w:szCs w:val="24"/>
        </w:rPr>
        <w:t>A student’s eligibility for transferring into an Institute programme will be assessed on the following criteria:</w:t>
      </w:r>
    </w:p>
    <w:p w:rsidR="00BC081A" w:rsidRPr="009D43A6" w:rsidRDefault="00BC081A" w:rsidP="00BC08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43A6">
        <w:rPr>
          <w:rFonts w:cstheme="minorHAnsi"/>
          <w:sz w:val="24"/>
          <w:szCs w:val="24"/>
          <w:shd w:val="clear" w:color="auto" w:fill="FFFFFF"/>
        </w:rPr>
        <w:t>The compatibility of the modules/grades from their previous study against the</w:t>
      </w:r>
      <w:r w:rsidR="00571690" w:rsidRPr="009D43A6">
        <w:rPr>
          <w:rFonts w:cstheme="minorHAnsi"/>
          <w:sz w:val="24"/>
          <w:szCs w:val="24"/>
          <w:shd w:val="clear" w:color="auto" w:fill="FFFFFF"/>
        </w:rPr>
        <w:t>ir</w:t>
      </w:r>
      <w:r w:rsidRPr="009D43A6">
        <w:rPr>
          <w:rFonts w:cstheme="minorHAnsi"/>
          <w:sz w:val="24"/>
          <w:szCs w:val="24"/>
          <w:shd w:val="clear" w:color="auto" w:fill="FFFFFF"/>
        </w:rPr>
        <w:t xml:space="preserve"> chosen Sotheby’s Institute of Art – London programme and its modules</w:t>
      </w:r>
      <w:r w:rsidR="00065912">
        <w:rPr>
          <w:rFonts w:cstheme="minorHAnsi"/>
          <w:sz w:val="24"/>
          <w:szCs w:val="24"/>
          <w:shd w:val="clear" w:color="auto" w:fill="FFFFFF"/>
        </w:rPr>
        <w:t>.</w:t>
      </w:r>
    </w:p>
    <w:p w:rsidR="00BC081A" w:rsidRPr="009D43A6" w:rsidRDefault="00BC081A" w:rsidP="00BC08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43A6">
        <w:rPr>
          <w:rFonts w:cstheme="minorHAnsi"/>
          <w:sz w:val="24"/>
          <w:szCs w:val="24"/>
          <w:shd w:val="clear" w:color="auto" w:fill="FFFFFF"/>
        </w:rPr>
        <w:t>Analysis of the transcripts of t</w:t>
      </w:r>
      <w:r w:rsidR="00065912">
        <w:rPr>
          <w:rFonts w:cstheme="minorHAnsi"/>
          <w:sz w:val="24"/>
          <w:szCs w:val="24"/>
          <w:shd w:val="clear" w:color="auto" w:fill="FFFFFF"/>
        </w:rPr>
        <w:t xml:space="preserve">he student’s previous studies. </w:t>
      </w:r>
      <w:r w:rsidRPr="009D43A6">
        <w:rPr>
          <w:rFonts w:cstheme="minorHAnsi"/>
          <w:sz w:val="24"/>
          <w:szCs w:val="24"/>
          <w:shd w:val="clear" w:color="auto" w:fill="FFFFFF"/>
        </w:rPr>
        <w:t xml:space="preserve">Please note that no decision will be made on an application until we receive </w:t>
      </w:r>
      <w:r w:rsidR="00571690" w:rsidRPr="009D43A6">
        <w:rPr>
          <w:rFonts w:cstheme="minorHAnsi"/>
          <w:sz w:val="24"/>
          <w:szCs w:val="24"/>
          <w:shd w:val="clear" w:color="auto" w:fill="FFFFFF"/>
        </w:rPr>
        <w:t>a copy of the transcripts of</w:t>
      </w:r>
      <w:r w:rsidRPr="009D43A6">
        <w:rPr>
          <w:rFonts w:cstheme="minorHAnsi"/>
          <w:sz w:val="24"/>
          <w:szCs w:val="24"/>
          <w:shd w:val="clear" w:color="auto" w:fill="FFFFFF"/>
        </w:rPr>
        <w:t xml:space="preserve"> previous study (or, if the student is still yet to complete this study, a partial transcript including details of all outstanding modules)</w:t>
      </w:r>
      <w:r w:rsidR="00065912">
        <w:rPr>
          <w:rFonts w:cstheme="minorHAnsi"/>
          <w:sz w:val="24"/>
          <w:szCs w:val="24"/>
          <w:shd w:val="clear" w:color="auto" w:fill="FFFFFF"/>
        </w:rPr>
        <w:t>.</w:t>
      </w:r>
    </w:p>
    <w:p w:rsidR="00150D21" w:rsidRPr="009D43A6" w:rsidRDefault="00150D21" w:rsidP="00BC08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43A6">
        <w:rPr>
          <w:rFonts w:cstheme="minorHAnsi"/>
          <w:sz w:val="24"/>
          <w:szCs w:val="24"/>
          <w:shd w:val="clear" w:color="auto" w:fill="FFFFFF"/>
        </w:rPr>
        <w:t>The quality of the student’s academic reference and personal statement</w:t>
      </w:r>
      <w:r w:rsidR="009D43A6" w:rsidRPr="009D43A6">
        <w:rPr>
          <w:rFonts w:cstheme="minorHAnsi"/>
          <w:sz w:val="24"/>
          <w:szCs w:val="24"/>
          <w:shd w:val="clear" w:color="auto" w:fill="FFFFFF"/>
        </w:rPr>
        <w:t>.</w:t>
      </w:r>
    </w:p>
    <w:p w:rsidR="00150D21" w:rsidRPr="009D43A6" w:rsidRDefault="00150D21" w:rsidP="00150D21">
      <w:pPr>
        <w:rPr>
          <w:rFonts w:cstheme="minorHAnsi"/>
          <w:sz w:val="24"/>
          <w:szCs w:val="24"/>
        </w:rPr>
      </w:pPr>
      <w:r w:rsidRPr="009D43A6">
        <w:rPr>
          <w:rFonts w:cstheme="minorHAnsi"/>
          <w:sz w:val="24"/>
          <w:szCs w:val="24"/>
        </w:rPr>
        <w:t xml:space="preserve">Students </w:t>
      </w:r>
      <w:r w:rsidR="00571690" w:rsidRPr="009D43A6">
        <w:rPr>
          <w:rFonts w:cstheme="minorHAnsi"/>
          <w:sz w:val="24"/>
          <w:szCs w:val="24"/>
        </w:rPr>
        <w:t xml:space="preserve">registered at the Institute </w:t>
      </w:r>
      <w:r w:rsidRPr="009D43A6">
        <w:rPr>
          <w:rFonts w:cstheme="minorHAnsi"/>
          <w:sz w:val="24"/>
          <w:szCs w:val="24"/>
        </w:rPr>
        <w:t>who feel their interests and aspirations wi</w:t>
      </w:r>
      <w:r w:rsidR="009D43A6" w:rsidRPr="009D43A6">
        <w:rPr>
          <w:rFonts w:cstheme="minorHAnsi"/>
          <w:sz w:val="24"/>
          <w:szCs w:val="24"/>
        </w:rPr>
        <w:t>ll be better served studying a M</w:t>
      </w:r>
      <w:r w:rsidRPr="009D43A6">
        <w:rPr>
          <w:rFonts w:cstheme="minorHAnsi"/>
          <w:sz w:val="24"/>
          <w:szCs w:val="24"/>
        </w:rPr>
        <w:t>aster’s programme at another higher education provider will be provided</w:t>
      </w:r>
      <w:bookmarkStart w:id="0" w:name="_GoBack"/>
      <w:bookmarkEnd w:id="0"/>
      <w:r w:rsidRPr="009D43A6">
        <w:rPr>
          <w:rFonts w:cstheme="minorHAnsi"/>
          <w:sz w:val="24"/>
          <w:szCs w:val="24"/>
        </w:rPr>
        <w:t xml:space="preserve"> with a transcript of any credit they have achieved and a reference to facilitate their application.</w:t>
      </w:r>
    </w:p>
    <w:p w:rsidR="00ED35F0" w:rsidRPr="009D43A6" w:rsidRDefault="00ED35F0" w:rsidP="00ED35F0">
      <w:pPr>
        <w:rPr>
          <w:rFonts w:cstheme="minorHAnsi"/>
          <w:sz w:val="24"/>
          <w:szCs w:val="24"/>
        </w:rPr>
      </w:pPr>
      <w:r w:rsidRPr="009D43A6">
        <w:rPr>
          <w:rFonts w:cstheme="minorHAnsi"/>
          <w:sz w:val="24"/>
          <w:szCs w:val="24"/>
        </w:rPr>
        <w:t xml:space="preserve">MA students completing the first two weeks of their programme, which comprises the first two weeks of the cross-MA unit MASC 01 Navigating the Art World, </w:t>
      </w:r>
      <w:r w:rsidR="00B459FE" w:rsidRPr="009D43A6">
        <w:rPr>
          <w:rFonts w:cstheme="minorHAnsi"/>
          <w:sz w:val="24"/>
          <w:szCs w:val="24"/>
        </w:rPr>
        <w:t>can apply</w:t>
      </w:r>
      <w:r w:rsidRPr="009D43A6">
        <w:rPr>
          <w:rFonts w:cstheme="minorHAnsi"/>
          <w:sz w:val="24"/>
          <w:szCs w:val="24"/>
        </w:rPr>
        <w:t xml:space="preserve"> to transfer to a different MA programme within the Institute.</w:t>
      </w:r>
      <w:r w:rsidR="00150D21" w:rsidRPr="009D43A6">
        <w:rPr>
          <w:rFonts w:cstheme="minorHAnsi"/>
          <w:sz w:val="24"/>
          <w:szCs w:val="24"/>
        </w:rPr>
        <w:t xml:space="preserve"> An application to transfer to another MA programme</w:t>
      </w:r>
      <w:r w:rsidR="00571690" w:rsidRPr="009D43A6">
        <w:rPr>
          <w:rFonts w:cstheme="minorHAnsi"/>
          <w:sz w:val="24"/>
          <w:szCs w:val="24"/>
        </w:rPr>
        <w:t xml:space="preserve"> will not normally be considered after this period, so a student considering this option should discuss it with their Programme Director as soon as possible.</w:t>
      </w:r>
    </w:p>
    <w:p w:rsidR="00B459FE" w:rsidRPr="009D43A6" w:rsidRDefault="00B459FE" w:rsidP="00ED35F0"/>
    <w:p w:rsidR="00B459FE" w:rsidRPr="009D43A6" w:rsidRDefault="009D43A6" w:rsidP="00ED35F0">
      <w:r w:rsidRPr="009D43A6">
        <w:t>January 2020</w:t>
      </w:r>
    </w:p>
    <w:sectPr w:rsidR="00B459FE" w:rsidRPr="009D4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DA" w:rsidRDefault="007050DA" w:rsidP="00571690">
      <w:pPr>
        <w:spacing w:after="0" w:line="240" w:lineRule="auto"/>
      </w:pPr>
      <w:r>
        <w:separator/>
      </w:r>
    </w:p>
  </w:endnote>
  <w:endnote w:type="continuationSeparator" w:id="0">
    <w:p w:rsidR="007050DA" w:rsidRDefault="007050DA" w:rsidP="0057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DA" w:rsidRDefault="007050DA" w:rsidP="00571690">
      <w:pPr>
        <w:spacing w:after="0" w:line="240" w:lineRule="auto"/>
      </w:pPr>
      <w:r>
        <w:separator/>
      </w:r>
    </w:p>
  </w:footnote>
  <w:footnote w:type="continuationSeparator" w:id="0">
    <w:p w:rsidR="007050DA" w:rsidRDefault="007050DA" w:rsidP="0057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C131B"/>
    <w:multiLevelType w:val="hybridMultilevel"/>
    <w:tmpl w:val="3472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F0"/>
    <w:rsid w:val="00065912"/>
    <w:rsid w:val="00150D21"/>
    <w:rsid w:val="00571690"/>
    <w:rsid w:val="007050DA"/>
    <w:rsid w:val="00875147"/>
    <w:rsid w:val="009D43A6"/>
    <w:rsid w:val="00B459FE"/>
    <w:rsid w:val="00BC081A"/>
    <w:rsid w:val="00CB41F9"/>
    <w:rsid w:val="00E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9E0F"/>
  <w15:chartTrackingRefBased/>
  <w15:docId w15:val="{D500B305-625C-4102-B510-121576D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90"/>
  </w:style>
  <w:style w:type="paragraph" w:styleId="Footer">
    <w:name w:val="footer"/>
    <w:basedOn w:val="Normal"/>
    <w:link w:val="FooterChar"/>
    <w:uiPriority w:val="99"/>
    <w:unhideWhenUsed/>
    <w:rsid w:val="00571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Woolfson, Jonathan</dc:creator>
  <cp:keywords/>
  <dc:description/>
  <cp:lastModifiedBy>Woolfson, Jonathan</cp:lastModifiedBy>
  <cp:revision>2</cp:revision>
  <dcterms:created xsi:type="dcterms:W3CDTF">2020-01-09T10:17:00Z</dcterms:created>
  <dcterms:modified xsi:type="dcterms:W3CDTF">2020-01-09T10:17:00Z</dcterms:modified>
</cp:coreProperties>
</file>